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35" w:rsidRPr="002A2F61" w:rsidRDefault="002A2F61" w:rsidP="00204135">
      <w:pPr>
        <w:keepNext/>
        <w:spacing w:before="240" w:after="60" w:line="276" w:lineRule="auto"/>
        <w:outlineLvl w:val="0"/>
        <w:rPr>
          <w:rFonts w:ascii="Arial" w:eastAsia="Times New Roman" w:hAnsi="Arial" w:cs="Arial"/>
          <w:b/>
          <w:bCs/>
          <w:color w:val="6600FF"/>
          <w:kern w:val="32"/>
          <w:sz w:val="36"/>
          <w:szCs w:val="36"/>
        </w:rPr>
      </w:pPr>
      <w:bookmarkStart w:id="0" w:name="_GoBack"/>
      <w:bookmarkEnd w:id="0"/>
      <w:r w:rsidRPr="002A2F61">
        <w:rPr>
          <w:rFonts w:ascii="Arial" w:eastAsia="Times New Roman" w:hAnsi="Arial" w:cs="Arial"/>
          <w:b/>
          <w:bCs/>
          <w:color w:val="6600FF"/>
          <w:kern w:val="32"/>
          <w:sz w:val="36"/>
          <w:szCs w:val="36"/>
        </w:rPr>
        <w:t xml:space="preserve">Sample </w:t>
      </w:r>
      <w:r w:rsidR="00204135" w:rsidRPr="002A2F61">
        <w:rPr>
          <w:rFonts w:ascii="Arial" w:eastAsia="Times New Roman" w:hAnsi="Arial" w:cs="Arial"/>
          <w:b/>
          <w:bCs/>
          <w:color w:val="6600FF"/>
          <w:kern w:val="32"/>
          <w:sz w:val="36"/>
          <w:szCs w:val="36"/>
        </w:rPr>
        <w:t>Template</w:t>
      </w:r>
    </w:p>
    <w:p w:rsidR="00204135" w:rsidRPr="002A2F61" w:rsidRDefault="00204135" w:rsidP="00204135">
      <w:pPr>
        <w:keepNext/>
        <w:spacing w:before="240" w:after="60" w:line="276" w:lineRule="auto"/>
        <w:outlineLvl w:val="1"/>
        <w:rPr>
          <w:rFonts w:ascii="Arial" w:eastAsia="Times New Roman" w:hAnsi="Arial" w:cs="Arial"/>
          <w:b/>
          <w:bCs/>
          <w:iCs/>
          <w:color w:val="6600FF"/>
          <w:sz w:val="28"/>
          <w:szCs w:val="28"/>
        </w:rPr>
      </w:pPr>
      <w:r w:rsidRPr="002A2F61">
        <w:rPr>
          <w:rFonts w:ascii="Arial" w:eastAsia="Times New Roman" w:hAnsi="Arial" w:cs="Arial"/>
          <w:b/>
          <w:bCs/>
          <w:iCs/>
          <w:color w:val="6600FF"/>
          <w:sz w:val="28"/>
          <w:szCs w:val="28"/>
        </w:rPr>
        <w:t>Disabled Employee Network / Disability Interest Group</w:t>
      </w:r>
    </w:p>
    <w:p w:rsidR="00204135" w:rsidRPr="002A2F61" w:rsidRDefault="00204135" w:rsidP="00204135">
      <w:pPr>
        <w:keepNext/>
        <w:spacing w:before="240" w:after="60" w:line="276" w:lineRule="auto"/>
        <w:outlineLvl w:val="1"/>
        <w:rPr>
          <w:rFonts w:ascii="Arial" w:eastAsia="Times New Roman" w:hAnsi="Arial" w:cs="Arial"/>
          <w:b/>
          <w:bCs/>
          <w:iCs/>
          <w:color w:val="6600FF"/>
          <w:sz w:val="28"/>
          <w:szCs w:val="28"/>
        </w:rPr>
      </w:pPr>
      <w:r w:rsidRPr="002A2F61">
        <w:rPr>
          <w:rFonts w:ascii="Arial" w:eastAsia="Times New Roman" w:hAnsi="Arial" w:cs="Arial"/>
          <w:b/>
          <w:bCs/>
          <w:iCs/>
          <w:color w:val="6600FF"/>
          <w:sz w:val="28"/>
          <w:szCs w:val="28"/>
        </w:rPr>
        <w:t>Disability Champion Role Description</w:t>
      </w:r>
    </w:p>
    <w:p w:rsidR="00204135" w:rsidRPr="00204135" w:rsidRDefault="00204135" w:rsidP="00204135">
      <w:pPr>
        <w:keepNext/>
        <w:spacing w:before="240" w:after="60" w:line="276" w:lineRule="auto"/>
        <w:outlineLvl w:val="2"/>
        <w:rPr>
          <w:rFonts w:ascii="Calibri" w:eastAsia="Times New Roman" w:hAnsi="Calibri" w:cs="Times New Roman"/>
          <w:b/>
          <w:bCs/>
          <w:color w:val="008000"/>
          <w:sz w:val="26"/>
          <w:szCs w:val="26"/>
        </w:rPr>
      </w:pPr>
      <w:r w:rsidRPr="002A2F61">
        <w:rPr>
          <w:rFonts w:ascii="Arial" w:eastAsia="Times New Roman" w:hAnsi="Arial" w:cs="Arial"/>
          <w:b/>
          <w:bCs/>
          <w:color w:val="6600FF"/>
          <w:sz w:val="26"/>
          <w:szCs w:val="26"/>
        </w:rPr>
        <w:t>Summary</w:t>
      </w:r>
    </w:p>
    <w:p w:rsidR="00204135" w:rsidRPr="00204135" w:rsidRDefault="00204135" w:rsidP="00204135">
      <w:pPr>
        <w:spacing w:after="200" w:line="276" w:lineRule="auto"/>
        <w:rPr>
          <w:rFonts w:ascii="Calibri" w:eastAsia="Calibri" w:hAnsi="Calibri" w:cs="Times New Roman"/>
          <w:sz w:val="24"/>
        </w:rPr>
      </w:pPr>
      <w:r w:rsidRPr="00204135">
        <w:rPr>
          <w:rFonts w:ascii="Calibri" w:eastAsia="Calibri" w:hAnsi="Calibri" w:cs="Times New Roman"/>
          <w:sz w:val="24"/>
        </w:rPr>
        <w:t xml:space="preserve">Many organisations have Disability Champions. The way they work, their level of seniority, how they connect to and link with the networks, varies as much as there are networks.  However this template role description may help the network and the champion to think though the best use of their time. </w:t>
      </w:r>
    </w:p>
    <w:p w:rsidR="00204135" w:rsidRPr="00204135" w:rsidRDefault="00204135" w:rsidP="00204135">
      <w:pPr>
        <w:spacing w:after="200" w:line="276" w:lineRule="auto"/>
        <w:rPr>
          <w:rFonts w:ascii="Calibri" w:eastAsia="Calibri" w:hAnsi="Calibri" w:cs="Times New Roman"/>
          <w:sz w:val="24"/>
        </w:rPr>
      </w:pPr>
      <w:r w:rsidRPr="00204135">
        <w:rPr>
          <w:rFonts w:ascii="Calibri" w:eastAsia="Calibri" w:hAnsi="Calibri" w:cs="Times New Roman"/>
          <w:sz w:val="24"/>
        </w:rPr>
        <w:t xml:space="preserve">The </w:t>
      </w:r>
      <w:r>
        <w:rPr>
          <w:rFonts w:ascii="Calibri" w:eastAsia="Calibri" w:hAnsi="Calibri" w:cs="Times New Roman"/>
          <w:sz w:val="24"/>
        </w:rPr>
        <w:t>Business Disability Forum su</w:t>
      </w:r>
      <w:r w:rsidRPr="00204135">
        <w:rPr>
          <w:rFonts w:ascii="Calibri" w:eastAsia="Calibri" w:hAnsi="Calibri" w:cs="Times New Roman"/>
          <w:sz w:val="24"/>
        </w:rPr>
        <w:t xml:space="preserve">ggest being disability </w:t>
      </w:r>
      <w:proofErr w:type="gramStart"/>
      <w:r w:rsidRPr="00204135">
        <w:rPr>
          <w:rFonts w:ascii="Calibri" w:eastAsia="Calibri" w:hAnsi="Calibri" w:cs="Times New Roman"/>
          <w:sz w:val="24"/>
        </w:rPr>
        <w:t>confident</w:t>
      </w:r>
      <w:proofErr w:type="gramEnd"/>
      <w:r w:rsidRPr="00204135">
        <w:rPr>
          <w:rFonts w:ascii="Calibri" w:eastAsia="Calibri" w:hAnsi="Calibri" w:cs="Times New Roman"/>
          <w:sz w:val="24"/>
        </w:rPr>
        <w:t xml:space="preserve"> means an organisation:</w:t>
      </w:r>
    </w:p>
    <w:p w:rsidR="00204135" w:rsidRPr="00204135" w:rsidRDefault="00204135" w:rsidP="00204135">
      <w:pPr>
        <w:numPr>
          <w:ilvl w:val="0"/>
          <w:numId w:val="1"/>
        </w:numPr>
        <w:spacing w:before="100" w:beforeAutospacing="1" w:after="100" w:afterAutospacing="1" w:line="276" w:lineRule="auto"/>
        <w:contextualSpacing/>
        <w:rPr>
          <w:rFonts w:ascii="Calibri" w:eastAsia="Times New Roman" w:hAnsi="Calibri" w:cs="Times New Roman"/>
          <w:sz w:val="24"/>
          <w:lang w:eastAsia="en-GB"/>
        </w:rPr>
      </w:pPr>
      <w:r w:rsidRPr="00204135">
        <w:rPr>
          <w:rFonts w:ascii="Calibri" w:eastAsia="Times New Roman" w:hAnsi="Calibri" w:cs="Times New Roman"/>
          <w:sz w:val="24"/>
          <w:lang w:eastAsia="en-GB"/>
        </w:rPr>
        <w:t>Understands how disability affects their talent pool, their people, their customers, their competitors, their communities</w:t>
      </w:r>
    </w:p>
    <w:p w:rsidR="00204135" w:rsidRPr="00204135" w:rsidRDefault="00204135" w:rsidP="00204135">
      <w:pPr>
        <w:numPr>
          <w:ilvl w:val="0"/>
          <w:numId w:val="1"/>
        </w:numPr>
        <w:spacing w:before="100" w:beforeAutospacing="1" w:after="100" w:afterAutospacing="1" w:line="276" w:lineRule="auto"/>
        <w:contextualSpacing/>
        <w:rPr>
          <w:rFonts w:ascii="Calibri" w:eastAsia="Times New Roman" w:hAnsi="Calibri" w:cs="Times New Roman"/>
          <w:sz w:val="24"/>
          <w:lang w:eastAsia="en-GB"/>
        </w:rPr>
      </w:pPr>
      <w:r w:rsidRPr="00204135">
        <w:rPr>
          <w:rFonts w:ascii="Calibri" w:eastAsia="Times New Roman" w:hAnsi="Calibri" w:cs="Times New Roman"/>
          <w:sz w:val="24"/>
          <w:lang w:eastAsia="en-GB"/>
        </w:rPr>
        <w:t>Is barrier free for groups of disabled people (blind, mobility impaired etc)</w:t>
      </w:r>
    </w:p>
    <w:p w:rsidR="00204135" w:rsidRPr="00204135" w:rsidRDefault="00204135" w:rsidP="00204135">
      <w:pPr>
        <w:numPr>
          <w:ilvl w:val="0"/>
          <w:numId w:val="1"/>
        </w:numPr>
        <w:spacing w:before="100" w:beforeAutospacing="1" w:after="100" w:afterAutospacing="1" w:line="276" w:lineRule="auto"/>
        <w:contextualSpacing/>
        <w:rPr>
          <w:rFonts w:ascii="Calibri" w:eastAsia="Times New Roman" w:hAnsi="Calibri" w:cs="Times New Roman"/>
          <w:sz w:val="24"/>
          <w:lang w:eastAsia="en-GB"/>
        </w:rPr>
      </w:pPr>
      <w:r w:rsidRPr="00204135">
        <w:rPr>
          <w:rFonts w:ascii="Calibri" w:eastAsia="Times New Roman" w:hAnsi="Calibri" w:cs="Times New Roman"/>
          <w:sz w:val="24"/>
          <w:lang w:eastAsia="en-GB"/>
        </w:rPr>
        <w:t>Makes adjustments which enable individuals to contribute as employees, customers, shareholders, partners and valued stakeholders.</w:t>
      </w:r>
    </w:p>
    <w:p w:rsidR="002A2F61" w:rsidRDefault="002A2F61" w:rsidP="00204135">
      <w:pPr>
        <w:keepNext/>
        <w:spacing w:before="240" w:after="60" w:line="276" w:lineRule="auto"/>
        <w:outlineLvl w:val="2"/>
        <w:rPr>
          <w:rFonts w:ascii="Arial" w:eastAsia="Times New Roman" w:hAnsi="Arial" w:cs="Arial"/>
          <w:b/>
          <w:bCs/>
          <w:color w:val="6600FF"/>
          <w:sz w:val="26"/>
          <w:szCs w:val="26"/>
        </w:rPr>
      </w:pPr>
    </w:p>
    <w:p w:rsidR="00204135" w:rsidRPr="002A2F61" w:rsidRDefault="00204135" w:rsidP="00204135">
      <w:pPr>
        <w:keepNext/>
        <w:spacing w:before="240" w:after="60" w:line="276" w:lineRule="auto"/>
        <w:outlineLvl w:val="2"/>
        <w:rPr>
          <w:rFonts w:ascii="Arial" w:eastAsia="Times New Roman" w:hAnsi="Arial" w:cs="Arial"/>
          <w:b/>
          <w:bCs/>
          <w:color w:val="6600FF"/>
          <w:sz w:val="26"/>
          <w:szCs w:val="26"/>
        </w:rPr>
      </w:pPr>
      <w:r w:rsidRPr="002A2F61">
        <w:rPr>
          <w:rFonts w:ascii="Arial" w:eastAsia="Times New Roman" w:hAnsi="Arial" w:cs="Arial"/>
          <w:b/>
          <w:bCs/>
          <w:color w:val="6600FF"/>
          <w:sz w:val="26"/>
          <w:szCs w:val="26"/>
        </w:rPr>
        <w:t>What can champions do to help?</w:t>
      </w:r>
    </w:p>
    <w:p w:rsidR="00204135" w:rsidRPr="00204135" w:rsidRDefault="00204135" w:rsidP="00204135">
      <w:pPr>
        <w:spacing w:after="200" w:line="276" w:lineRule="auto"/>
        <w:rPr>
          <w:rFonts w:ascii="Calibri" w:eastAsia="Calibri" w:hAnsi="Calibri" w:cs="Times New Roman"/>
          <w:sz w:val="24"/>
        </w:rPr>
      </w:pPr>
      <w:r w:rsidRPr="00204135">
        <w:rPr>
          <w:rFonts w:ascii="Calibri" w:eastAsia="Calibri" w:hAnsi="Calibri" w:cs="Times New Roman"/>
          <w:sz w:val="24"/>
        </w:rPr>
        <w:t>A network has a strong role to play in making that happen but what can a newly appointed champion do to help? Especially when it is often what very senior people can say and do which drives the behavioural change needed to ensure everyone contributes to business success. Well here are a few things they can do:</w:t>
      </w:r>
    </w:p>
    <w:p w:rsidR="00204135" w:rsidRPr="00204135" w:rsidRDefault="00204135" w:rsidP="00204135">
      <w:pPr>
        <w:numPr>
          <w:ilvl w:val="0"/>
          <w:numId w:val="2"/>
        </w:numPr>
        <w:spacing w:after="200" w:line="276" w:lineRule="auto"/>
        <w:ind w:left="360"/>
        <w:rPr>
          <w:rFonts w:ascii="Calibri" w:eastAsia="Calibri" w:hAnsi="Calibri" w:cs="Times New Roman"/>
          <w:sz w:val="24"/>
        </w:rPr>
      </w:pPr>
      <w:r w:rsidRPr="00204135">
        <w:rPr>
          <w:rFonts w:ascii="Calibri" w:eastAsia="Calibri" w:hAnsi="Calibri" w:cs="Times New Roman"/>
          <w:sz w:val="24"/>
        </w:rPr>
        <w:t xml:space="preserve">Provide senior leadership for the organisation’s disabled employee network or disability interest group; </w:t>
      </w:r>
    </w:p>
    <w:p w:rsidR="00204135" w:rsidRPr="00204135" w:rsidRDefault="00204135" w:rsidP="00204135">
      <w:pPr>
        <w:numPr>
          <w:ilvl w:val="0"/>
          <w:numId w:val="2"/>
        </w:numPr>
        <w:spacing w:after="200" w:line="276" w:lineRule="auto"/>
        <w:ind w:left="360"/>
        <w:rPr>
          <w:rFonts w:ascii="Calibri" w:eastAsia="Calibri" w:hAnsi="Calibri" w:cs="Times New Roman"/>
          <w:sz w:val="24"/>
        </w:rPr>
      </w:pPr>
      <w:r w:rsidRPr="00204135">
        <w:rPr>
          <w:rFonts w:ascii="Calibri" w:eastAsia="Calibri" w:hAnsi="Calibri" w:cs="Times New Roman"/>
          <w:sz w:val="24"/>
        </w:rPr>
        <w:t xml:space="preserve">Champion disability across the organisation and get to places a network cannot reach; </w:t>
      </w:r>
    </w:p>
    <w:p w:rsidR="00204135" w:rsidRPr="00204135" w:rsidRDefault="00204135" w:rsidP="00204135">
      <w:pPr>
        <w:numPr>
          <w:ilvl w:val="0"/>
          <w:numId w:val="2"/>
        </w:numPr>
        <w:spacing w:after="200" w:line="276" w:lineRule="auto"/>
        <w:ind w:left="360"/>
        <w:rPr>
          <w:rFonts w:ascii="Calibri" w:eastAsia="Calibri" w:hAnsi="Calibri" w:cs="Times New Roman"/>
          <w:sz w:val="24"/>
        </w:rPr>
      </w:pPr>
      <w:r w:rsidRPr="00204135">
        <w:rPr>
          <w:rFonts w:ascii="Calibri" w:eastAsia="Calibri" w:hAnsi="Calibri" w:cs="Times New Roman"/>
          <w:sz w:val="24"/>
        </w:rPr>
        <w:t xml:space="preserve">Display real interest and a desire to be kept appraised of developments and help find solutions and resources to get things done; </w:t>
      </w:r>
    </w:p>
    <w:p w:rsidR="00204135" w:rsidRPr="00204135" w:rsidRDefault="00204135" w:rsidP="00204135">
      <w:pPr>
        <w:numPr>
          <w:ilvl w:val="0"/>
          <w:numId w:val="2"/>
        </w:numPr>
        <w:spacing w:after="200" w:line="276" w:lineRule="auto"/>
        <w:ind w:left="360"/>
        <w:rPr>
          <w:rFonts w:ascii="Calibri" w:eastAsia="Calibri" w:hAnsi="Calibri" w:cs="Times New Roman"/>
          <w:sz w:val="24"/>
        </w:rPr>
      </w:pPr>
      <w:r w:rsidRPr="00204135">
        <w:rPr>
          <w:rFonts w:ascii="Calibri" w:eastAsia="Calibri" w:hAnsi="Calibri" w:cs="Times New Roman"/>
          <w:sz w:val="24"/>
        </w:rPr>
        <w:t xml:space="preserve">Attend and speak at key events and invite a real and meaningful dialogue with disabled employees; </w:t>
      </w:r>
    </w:p>
    <w:p w:rsidR="00204135" w:rsidRPr="00204135" w:rsidRDefault="00204135" w:rsidP="00204135">
      <w:pPr>
        <w:numPr>
          <w:ilvl w:val="0"/>
          <w:numId w:val="2"/>
        </w:numPr>
        <w:spacing w:after="0" w:line="276" w:lineRule="auto"/>
        <w:ind w:left="360"/>
        <w:rPr>
          <w:rFonts w:ascii="Calibri" w:eastAsia="Calibri" w:hAnsi="Calibri" w:cs="Times New Roman"/>
          <w:sz w:val="24"/>
        </w:rPr>
      </w:pPr>
      <w:r w:rsidRPr="00204135">
        <w:rPr>
          <w:rFonts w:ascii="Calibri" w:eastAsia="Calibri" w:hAnsi="Calibri" w:cs="Times New Roman"/>
          <w:sz w:val="24"/>
        </w:rPr>
        <w:t>Challenge other senior executives to promote the values of the network;</w:t>
      </w:r>
    </w:p>
    <w:p w:rsidR="00204135" w:rsidRPr="00204135" w:rsidRDefault="00204135" w:rsidP="00204135">
      <w:pPr>
        <w:spacing w:after="0"/>
        <w:ind w:left="360"/>
        <w:rPr>
          <w:rFonts w:ascii="Calibri" w:eastAsia="Calibri" w:hAnsi="Calibri" w:cs="Times New Roman"/>
          <w:sz w:val="24"/>
        </w:rPr>
      </w:pPr>
    </w:p>
    <w:p w:rsidR="00204135" w:rsidRPr="00204135" w:rsidRDefault="00204135" w:rsidP="00204135">
      <w:pPr>
        <w:numPr>
          <w:ilvl w:val="0"/>
          <w:numId w:val="2"/>
        </w:numPr>
        <w:spacing w:after="0" w:line="276" w:lineRule="auto"/>
        <w:ind w:left="360"/>
        <w:rPr>
          <w:rFonts w:ascii="Calibri" w:eastAsia="Calibri" w:hAnsi="Calibri" w:cs="Times New Roman"/>
          <w:sz w:val="24"/>
        </w:rPr>
      </w:pPr>
      <w:r w:rsidRPr="00204135">
        <w:rPr>
          <w:rFonts w:ascii="Calibri" w:eastAsia="Calibri" w:hAnsi="Calibri" w:cs="Times New Roman"/>
          <w:sz w:val="24"/>
        </w:rPr>
        <w:t>Request to be kept appraised of activities and key successes;</w:t>
      </w:r>
    </w:p>
    <w:p w:rsidR="00204135" w:rsidRPr="00204135" w:rsidRDefault="00204135" w:rsidP="00204135">
      <w:pPr>
        <w:spacing w:after="0"/>
        <w:rPr>
          <w:rFonts w:ascii="Calibri" w:eastAsia="Calibri" w:hAnsi="Calibri" w:cs="Times New Roman"/>
          <w:sz w:val="24"/>
        </w:rPr>
      </w:pPr>
    </w:p>
    <w:p w:rsidR="00204135" w:rsidRPr="00204135" w:rsidRDefault="00204135" w:rsidP="00204135">
      <w:pPr>
        <w:numPr>
          <w:ilvl w:val="0"/>
          <w:numId w:val="2"/>
        </w:numPr>
        <w:spacing w:after="0" w:line="276" w:lineRule="auto"/>
        <w:ind w:left="360"/>
        <w:rPr>
          <w:rFonts w:ascii="Calibri" w:eastAsia="Calibri" w:hAnsi="Calibri" w:cs="Times New Roman"/>
          <w:sz w:val="24"/>
        </w:rPr>
      </w:pPr>
      <w:r w:rsidRPr="00204135">
        <w:rPr>
          <w:rFonts w:ascii="Calibri" w:eastAsia="Calibri" w:hAnsi="Calibri" w:cs="Times New Roman"/>
          <w:sz w:val="24"/>
        </w:rPr>
        <w:t xml:space="preserve">Consider the use of “back to the floor” discussion groups with disabled people to test their views of how “disability confident” the organisation is – conduct an annual </w:t>
      </w:r>
      <w:r w:rsidRPr="00204135">
        <w:rPr>
          <w:rFonts w:ascii="Calibri" w:eastAsia="Calibri" w:hAnsi="Calibri" w:cs="Times New Roman"/>
          <w:sz w:val="24"/>
        </w:rPr>
        <w:lastRenderedPageBreak/>
        <w:t>“listening group” to see where blocks to progress have been released and success achieved;</w:t>
      </w:r>
    </w:p>
    <w:p w:rsidR="00204135" w:rsidRPr="00204135" w:rsidRDefault="00204135" w:rsidP="00204135">
      <w:pPr>
        <w:spacing w:after="0"/>
        <w:rPr>
          <w:rFonts w:ascii="Calibri" w:eastAsia="Calibri" w:hAnsi="Calibri" w:cs="Times New Roman"/>
          <w:sz w:val="24"/>
        </w:rPr>
      </w:pPr>
    </w:p>
    <w:p w:rsidR="00F43430" w:rsidRDefault="00204135" w:rsidP="00204135">
      <w:r w:rsidRPr="00204135">
        <w:rPr>
          <w:rFonts w:ascii="Calibri" w:eastAsia="Calibri" w:hAnsi="Calibri" w:cs="Times New Roman"/>
          <w:sz w:val="24"/>
        </w:rPr>
        <w:t>Ensure the organisation is making best use of all the best practice material developed by the Business Disability Forum</w:t>
      </w:r>
      <w:r>
        <w:rPr>
          <w:rFonts w:ascii="Calibri" w:eastAsia="Calibri" w:hAnsi="Calibri" w:cs="Times New Roman"/>
          <w:sz w:val="24"/>
        </w:rPr>
        <w:t>.</w:t>
      </w:r>
    </w:p>
    <w:sectPr w:rsidR="00F43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F220D"/>
    <w:multiLevelType w:val="hybridMultilevel"/>
    <w:tmpl w:val="15769536"/>
    <w:lvl w:ilvl="0" w:tplc="3D58A34C">
      <w:start w:val="1"/>
      <w:numFmt w:val="bullet"/>
      <w:lvlText w:val="o"/>
      <w:lvlJc w:val="left"/>
      <w:pPr>
        <w:ind w:left="360" w:hanging="360"/>
      </w:pPr>
      <w:rPr>
        <w:rFonts w:ascii="Courier New" w:hAnsi="Courier New" w:hint="default"/>
        <w:sz w:val="16"/>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6B876938"/>
    <w:multiLevelType w:val="hybridMultilevel"/>
    <w:tmpl w:val="C21C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35"/>
    <w:rsid w:val="00204135"/>
    <w:rsid w:val="002A2F61"/>
    <w:rsid w:val="00390D0E"/>
    <w:rsid w:val="009F25BF"/>
    <w:rsid w:val="00EE0611"/>
    <w:rsid w:val="00F434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0E"/>
    <w:pPr>
      <w:ind w:left="720"/>
    </w:pPr>
    <w:rPr>
      <w:rFonts w:ascii="Calibri" w:hAnsi="Calibri"/>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0E"/>
    <w:pPr>
      <w:ind w:left="720"/>
    </w:pPr>
    <w:rPr>
      <w:rFonts w:ascii="Calibri"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Ambulance Service NHS Trust</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Janice.Markey</dc:creator>
  <cp:lastModifiedBy>Polly Healy</cp:lastModifiedBy>
  <cp:revision>2</cp:revision>
  <dcterms:created xsi:type="dcterms:W3CDTF">2016-02-08T16:07:00Z</dcterms:created>
  <dcterms:modified xsi:type="dcterms:W3CDTF">2016-02-08T16:07:00Z</dcterms:modified>
</cp:coreProperties>
</file>